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89" w:rsidRPr="0064025E" w:rsidRDefault="0064025E" w:rsidP="00FA588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  <w:u w:val="single"/>
        </w:rPr>
      </w:pPr>
      <w:r w:rsidRPr="0064025E">
        <w:rPr>
          <w:rFonts w:ascii="Tahoma,Bold" w:hAnsi="Tahoma,Bold" w:cs="Tahoma,Bold"/>
          <w:b/>
          <w:bCs/>
          <w:sz w:val="24"/>
          <w:szCs w:val="24"/>
          <w:u w:val="single"/>
        </w:rPr>
        <w:t>Examinations in Grade 10</w:t>
      </w:r>
    </w:p>
    <w:p w:rsidR="00FA5889" w:rsidRDefault="00FA5889" w:rsidP="00FA588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A5889" w:rsidRDefault="00FA5889" w:rsidP="00FA588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F2A53" w:rsidRDefault="001F2A53" w:rsidP="00FA5889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A5889" w:rsidTr="00FA5889">
        <w:tc>
          <w:tcPr>
            <w:tcW w:w="2310" w:type="dxa"/>
          </w:tcPr>
          <w:p w:rsidR="00FA5889" w:rsidRDefault="00FA5889" w:rsidP="00FA5889">
            <w:r>
              <w:rPr>
                <w:rFonts w:ascii="Tahoma" w:hAnsi="Tahoma" w:cs="Tahoma"/>
                <w:sz w:val="24"/>
                <w:szCs w:val="24"/>
              </w:rPr>
              <w:t>SECTION</w:t>
            </w:r>
          </w:p>
        </w:tc>
        <w:tc>
          <w:tcPr>
            <w:tcW w:w="2310" w:type="dxa"/>
          </w:tcPr>
          <w:p w:rsidR="00FA5889" w:rsidRDefault="00FA5889" w:rsidP="00FA5889">
            <w:r>
              <w:rPr>
                <w:rFonts w:ascii="Tahoma" w:hAnsi="Tahoma" w:cs="Tahoma"/>
                <w:sz w:val="24"/>
                <w:szCs w:val="24"/>
              </w:rPr>
              <w:t>DESCRIPTION</w:t>
            </w:r>
          </w:p>
        </w:tc>
        <w:tc>
          <w:tcPr>
            <w:tcW w:w="2311" w:type="dxa"/>
          </w:tcPr>
          <w:p w:rsidR="00FA5889" w:rsidRDefault="00FA5889" w:rsidP="00FA5889">
            <w:r>
              <w:rPr>
                <w:rFonts w:ascii="Tahoma" w:hAnsi="Tahoma" w:cs="Tahoma"/>
                <w:sz w:val="24"/>
                <w:szCs w:val="24"/>
              </w:rPr>
              <w:t>MARKS</w:t>
            </w:r>
          </w:p>
        </w:tc>
        <w:tc>
          <w:tcPr>
            <w:tcW w:w="2311" w:type="dxa"/>
          </w:tcPr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TIME</w:t>
            </w:r>
          </w:p>
          <w:p w:rsidR="00FA5889" w:rsidRDefault="00FA5889" w:rsidP="00FA5889"/>
        </w:tc>
      </w:tr>
      <w:tr w:rsidR="00FA5889" w:rsidTr="00FA5889">
        <w:tc>
          <w:tcPr>
            <w:tcW w:w="2310" w:type="dxa"/>
          </w:tcPr>
          <w:p w:rsidR="00FA5889" w:rsidRDefault="00FA5889" w:rsidP="00FA5889"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2310" w:type="dxa"/>
          </w:tcPr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COMPULSORY</w:t>
            </w:r>
          </w:p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Different types of short questions using</w:t>
            </w:r>
          </w:p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various assessment styles and covering all</w:t>
            </w:r>
          </w:p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LO’s equally, e.g. multi-choice,</w:t>
            </w:r>
          </w:p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matching columns and choosing the correct</w:t>
            </w:r>
          </w:p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word in brackets</w:t>
            </w:r>
          </w:p>
          <w:p w:rsidR="00FA5889" w:rsidRDefault="00FA5889" w:rsidP="00FA5889"/>
        </w:tc>
        <w:tc>
          <w:tcPr>
            <w:tcW w:w="2311" w:type="dxa"/>
          </w:tcPr>
          <w:p w:rsidR="00FA5889" w:rsidRDefault="00FA5889" w:rsidP="00FA5889">
            <w:r>
              <w:rPr>
                <w:rFonts w:ascii="Tahoma" w:hAnsi="Tahoma" w:cs="Tahoma"/>
                <w:sz w:val="24"/>
                <w:szCs w:val="24"/>
              </w:rPr>
              <w:t>30 - 40</w:t>
            </w:r>
          </w:p>
        </w:tc>
        <w:tc>
          <w:tcPr>
            <w:tcW w:w="2311" w:type="dxa"/>
          </w:tcPr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 – 30 min</w:t>
            </w:r>
          </w:p>
          <w:p w:rsidR="00FA5889" w:rsidRDefault="00FA5889" w:rsidP="00FA5889"/>
        </w:tc>
      </w:tr>
      <w:tr w:rsidR="00FA5889" w:rsidTr="00FA5889">
        <w:tc>
          <w:tcPr>
            <w:tcW w:w="2310" w:type="dxa"/>
          </w:tcPr>
          <w:p w:rsidR="00FA5889" w:rsidRDefault="00FA5889" w:rsidP="00FA5889"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2310" w:type="dxa"/>
          </w:tcPr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All the questions in this section must be</w:t>
            </w:r>
          </w:p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answered (three questions of equal marks)</w:t>
            </w:r>
          </w:p>
          <w:p w:rsidR="00FA5889" w:rsidRDefault="00FA5889" w:rsidP="00FA5889"/>
        </w:tc>
        <w:tc>
          <w:tcPr>
            <w:tcW w:w="2311" w:type="dxa"/>
          </w:tcPr>
          <w:p w:rsidR="00FA5889" w:rsidRDefault="00FA5889" w:rsidP="00FA5889">
            <w:r>
              <w:rPr>
                <w:rFonts w:ascii="Tahoma" w:hAnsi="Tahoma" w:cs="Tahoma"/>
                <w:sz w:val="24"/>
                <w:szCs w:val="24"/>
              </w:rPr>
              <w:t>90 - 180</w:t>
            </w:r>
          </w:p>
        </w:tc>
        <w:tc>
          <w:tcPr>
            <w:tcW w:w="2311" w:type="dxa"/>
          </w:tcPr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 – 90 min</w:t>
            </w:r>
          </w:p>
          <w:p w:rsidR="00FA5889" w:rsidRDefault="00FA5889" w:rsidP="00FA5889"/>
        </w:tc>
      </w:tr>
      <w:tr w:rsidR="00FA5889" w:rsidTr="00FA5889">
        <w:tc>
          <w:tcPr>
            <w:tcW w:w="2310" w:type="dxa"/>
          </w:tcPr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 </w:t>
            </w:r>
          </w:p>
          <w:p w:rsidR="00FA5889" w:rsidRDefault="00FA5889" w:rsidP="00FA5889"/>
        </w:tc>
        <w:tc>
          <w:tcPr>
            <w:tcW w:w="2310" w:type="dxa"/>
          </w:tcPr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Set four questions covering all four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Learning Outcomes (use scenarios).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Choose any two of four questions. (Two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questions of equal marks)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These are higher cognitive questions,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which assess insight and interpretation of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theoretical knowledge, e.g. design, plan,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appra</w:t>
            </w: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>ise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or evaluate. Answers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are longer.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Rubrics may be used to assess these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answers along with a marking</w:t>
            </w:r>
          </w:p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memorandum</w:t>
            </w:r>
          </w:p>
          <w:p w:rsidR="00FA5889" w:rsidRDefault="00FA5889" w:rsidP="00CE0D8E"/>
        </w:tc>
        <w:tc>
          <w:tcPr>
            <w:tcW w:w="2311" w:type="dxa"/>
          </w:tcPr>
          <w:p w:rsidR="00FA5889" w:rsidRDefault="00FA5889" w:rsidP="00FA5889">
            <w:r>
              <w:lastRenderedPageBreak/>
              <w:t>80</w:t>
            </w:r>
          </w:p>
        </w:tc>
        <w:tc>
          <w:tcPr>
            <w:tcW w:w="2311" w:type="dxa"/>
          </w:tcPr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mins</w:t>
            </w:r>
            <w:proofErr w:type="spellEnd"/>
          </w:p>
          <w:p w:rsidR="00FA5889" w:rsidRDefault="00FA5889" w:rsidP="00FA5889"/>
        </w:tc>
      </w:tr>
      <w:tr w:rsidR="00FA5889" w:rsidTr="00FA5889">
        <w:tc>
          <w:tcPr>
            <w:tcW w:w="2310" w:type="dxa"/>
          </w:tcPr>
          <w:p w:rsidR="00FA5889" w:rsidRDefault="00FA5889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0" w:type="dxa"/>
          </w:tcPr>
          <w:p w:rsidR="00FA5889" w:rsidRDefault="00FA5889" w:rsidP="00CE0D8E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,Bold" w:hAnsi="Tahoma,Bold" w:cs="Tahoma,Bold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11" w:type="dxa"/>
          </w:tcPr>
          <w:p w:rsidR="00FA5889" w:rsidRDefault="0064025E" w:rsidP="0064025E">
            <w:r>
              <w:rPr>
                <w:rFonts w:ascii="Tahoma" w:hAnsi="Tahoma" w:cs="Tahoma"/>
                <w:sz w:val="24"/>
                <w:szCs w:val="24"/>
              </w:rPr>
              <w:t xml:space="preserve">200 - 300 </w:t>
            </w:r>
          </w:p>
        </w:tc>
        <w:tc>
          <w:tcPr>
            <w:tcW w:w="2311" w:type="dxa"/>
          </w:tcPr>
          <w:p w:rsidR="00FA5889" w:rsidRDefault="0064025E" w:rsidP="00FA588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hrs</w:t>
            </w:r>
            <w:proofErr w:type="spellEnd"/>
          </w:p>
        </w:tc>
      </w:tr>
    </w:tbl>
    <w:p w:rsidR="00FA5889" w:rsidRDefault="00FA5889" w:rsidP="00FA5889"/>
    <w:sectPr w:rsidR="00FA5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4C"/>
    <w:rsid w:val="001F2A53"/>
    <w:rsid w:val="0064025E"/>
    <w:rsid w:val="0066564C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1</cp:revision>
  <dcterms:created xsi:type="dcterms:W3CDTF">2011-10-31T09:35:00Z</dcterms:created>
  <dcterms:modified xsi:type="dcterms:W3CDTF">2011-10-31T12:46:00Z</dcterms:modified>
</cp:coreProperties>
</file>